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EFD8" w14:textId="6B354E13" w:rsidR="00BB59CE" w:rsidRPr="00BB59CE" w:rsidRDefault="00BB59CE" w:rsidP="00BB5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BB59CE">
        <w:rPr>
          <w:rFonts w:ascii="Times New Roman" w:hAnsi="Times New Roman" w:cs="Times New Roman"/>
          <w:sz w:val="28"/>
          <w:szCs w:val="28"/>
        </w:rPr>
        <w:t xml:space="preserve">Семинар-практикум для педагогов: "Игровые технологии с применением </w:t>
      </w:r>
      <w:r w:rsidR="00CC2833" w:rsidRPr="00CC2833">
        <w:rPr>
          <w:rFonts w:ascii="Times New Roman" w:hAnsi="Times New Roman" w:cs="Times New Roman"/>
          <w:sz w:val="28"/>
          <w:szCs w:val="28"/>
        </w:rPr>
        <w:t xml:space="preserve">информационно- коммуникационных технологий </w:t>
      </w:r>
      <w:r w:rsidRPr="00BB59CE">
        <w:rPr>
          <w:rFonts w:ascii="Times New Roman" w:hAnsi="Times New Roman" w:cs="Times New Roman"/>
          <w:sz w:val="28"/>
          <w:szCs w:val="28"/>
        </w:rPr>
        <w:t xml:space="preserve"> в экологическом воспитании детей дошкольного возраста"</w:t>
      </w:r>
    </w:p>
    <w:p w14:paraId="744C139F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Цели семинара</w:t>
      </w:r>
    </w:p>
    <w:p w14:paraId="2599B905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Ознакомить педагогов с игровыми технологиями в контексте экологического воспитания.</w:t>
      </w:r>
    </w:p>
    <w:p w14:paraId="155BAAD8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Показать, как ИКТ могут быть интегрированы в игровые методики для повышения эффективности обучения.</w:t>
      </w:r>
    </w:p>
    <w:p w14:paraId="78B5D285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Обсудить практические примеры и разработки, способствующие развитию экологической сознательности в детском возрасте.</w:t>
      </w:r>
    </w:p>
    <w:p w14:paraId="725A1F0A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Задачи семинара</w:t>
      </w:r>
    </w:p>
    <w:p w14:paraId="0665C40A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Предоставить педагогу инструменты для использования игровых технологий в образовательном процессе.</w:t>
      </w:r>
    </w:p>
    <w:p w14:paraId="091E5B6C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Обсудить примеры успешного применения ИКТ в экологическом воспитании.</w:t>
      </w:r>
    </w:p>
    <w:p w14:paraId="6CA60304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Создать банк идей и материалов для педагогов.</w:t>
      </w:r>
    </w:p>
    <w:p w14:paraId="37CEA6EA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Структура семинара</w:t>
      </w:r>
    </w:p>
    <w:p w14:paraId="0DE63F98" w14:textId="02F56105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 xml:space="preserve">1. Введение </w:t>
      </w:r>
    </w:p>
    <w:p w14:paraId="552262DD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Приветствие участников: Знакомство и представление темы семинара.</w:t>
      </w:r>
    </w:p>
    <w:p w14:paraId="23379E6A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Ожидания от семинара: Опрос педагогов о том, что они хотят узнать.</w:t>
      </w:r>
    </w:p>
    <w:p w14:paraId="27C51217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2. Теоретическая часть: Игровые технологии и их значение в экологическом воспитании (20 минут)</w:t>
      </w:r>
    </w:p>
    <w:p w14:paraId="4E53BE11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Определение игровых технологий: Объяснение, что представляет собой игровая деятельность и почему она важна для детей.</w:t>
      </w:r>
    </w:p>
    <w:p w14:paraId="7DAF777A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Значение экологического воспитания: Обсуждение принципов и целей экологического воспитания в дошкольном возрасте.</w:t>
      </w:r>
    </w:p>
    <w:p w14:paraId="4F877356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Синергия игровых технологий и ИКТ: Как технологии усиливают игровые методы и делают обучение более увлекательным.</w:t>
      </w:r>
    </w:p>
    <w:p w14:paraId="1A60995D" w14:textId="1A97AB93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 xml:space="preserve">3. Применение ИКТ в игровых технологиях </w:t>
      </w:r>
    </w:p>
    <w:p w14:paraId="06E84693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Интерактивные игры и приложения: Обзор образовательных приложений и платформ, акцент на экологической тематике.</w:t>
      </w:r>
    </w:p>
    <w:p w14:paraId="17E83B50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Цифровые ресурсы: Использование видеоматериалов, анимации и других мультимедийных форматов для эколого-воспитательных мероприятий.</w:t>
      </w:r>
    </w:p>
    <w:p w14:paraId="43383199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Создание контента: Основы разработки простых игр и тестов на экологическую тему с использованием ИКТ.</w:t>
      </w:r>
    </w:p>
    <w:p w14:paraId="5DD383A3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4. Практическая часть: Игровые технологии в действии (30 минут)</w:t>
      </w:r>
    </w:p>
    <w:p w14:paraId="166DE1E1" w14:textId="479DE711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Экологические квесты:</w:t>
      </w:r>
    </w:p>
    <w:p w14:paraId="107F2A2A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Разработка сценариев для проведения </w:t>
      </w:r>
      <w:proofErr w:type="spellStart"/>
      <w:r w:rsidRPr="00BB59CE">
        <w:rPr>
          <w:rFonts w:ascii="Times New Roman" w:hAnsi="Times New Roman" w:cs="Times New Roman"/>
          <w:sz w:val="24"/>
          <w:szCs w:val="24"/>
        </w:rPr>
        <w:t>экоквестов</w:t>
      </w:r>
      <w:proofErr w:type="spellEnd"/>
      <w:r w:rsidRPr="00BB59CE">
        <w:rPr>
          <w:rFonts w:ascii="Times New Roman" w:hAnsi="Times New Roman" w:cs="Times New Roman"/>
          <w:sz w:val="24"/>
          <w:szCs w:val="24"/>
        </w:rPr>
        <w:t xml:space="preserve"> с использованием планшетов и смартфонов.</w:t>
      </w:r>
    </w:p>
    <w:p w14:paraId="79815449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Создание заданий, связанных с природой и экосистемами.</w:t>
      </w:r>
    </w:p>
    <w:p w14:paraId="718B7C36" w14:textId="0FB65EA8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Виртуальные экскурсии:</w:t>
      </w:r>
    </w:p>
    <w:p w14:paraId="0F292206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Использование ресурсов для организации виртуальных экскурсий в природные зоны (сайты, видео, приложения).</w:t>
      </w:r>
    </w:p>
    <w:p w14:paraId="380B0424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Разработка вопросов и заданий для участников экскурсии.</w:t>
      </w:r>
    </w:p>
    <w:p w14:paraId="19AAA941" w14:textId="625A0096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Создание экологического проекта:</w:t>
      </w:r>
    </w:p>
    <w:p w14:paraId="432BE3BA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 xml:space="preserve">Обсуждение идей для создания проектов, использующих ИКТ (например, </w:t>
      </w:r>
      <w:proofErr w:type="spellStart"/>
      <w:r w:rsidRPr="00BB59CE">
        <w:rPr>
          <w:rFonts w:ascii="Times New Roman" w:hAnsi="Times New Roman" w:cs="Times New Roman"/>
          <w:sz w:val="24"/>
          <w:szCs w:val="24"/>
        </w:rPr>
        <w:t>экодневник</w:t>
      </w:r>
      <w:proofErr w:type="spellEnd"/>
      <w:r w:rsidRPr="00BB59CE">
        <w:rPr>
          <w:rFonts w:ascii="Times New Roman" w:hAnsi="Times New Roman" w:cs="Times New Roman"/>
          <w:sz w:val="24"/>
          <w:szCs w:val="24"/>
        </w:rPr>
        <w:t>, блог о природе).</w:t>
      </w:r>
    </w:p>
    <w:p w14:paraId="05CC2A7E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Практическое применение: создание презентации или постера проекта.</w:t>
      </w:r>
    </w:p>
    <w:p w14:paraId="0486E809" w14:textId="31D5651E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 xml:space="preserve">5. Презентация и обсуждение результатов групповой работы </w:t>
      </w:r>
    </w:p>
    <w:p w14:paraId="46FA75A2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Обсуждение и обмен мнениями: Как применить идеи в ежедневной практике.</w:t>
      </w:r>
    </w:p>
    <w:p w14:paraId="117F9D46" w14:textId="6294F594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 xml:space="preserve">6. Заключение </w:t>
      </w:r>
    </w:p>
    <w:p w14:paraId="67C13C9A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Подведение итогов семинара: Поделитесь наиболее ценными узнанными моментами.</w:t>
      </w:r>
    </w:p>
    <w:p w14:paraId="7B3EC64B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Ресурсы для педагогов: Предоставление списка рекомендуемых приложений, сайтов и литературы по теме семинара.</w:t>
      </w:r>
    </w:p>
    <w:p w14:paraId="324A3018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Обратная связь: Опрос педагогов о формате и содержании семинара, предложения по улучшению.</w:t>
      </w:r>
    </w:p>
    <w:p w14:paraId="6323E481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14:paraId="73021641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Педагоги получат знания о том, как эффективно использовать игровые технологии с ИКТ для экологического воспитания.</w:t>
      </w:r>
    </w:p>
    <w:p w14:paraId="321CC34F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Будет создана коллекция игровых материалов и идей, которые можно будет внедрять в повседневную практику.</w:t>
      </w:r>
    </w:p>
    <w:p w14:paraId="147D85BE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Повышение заинтересованности и вовлеченности детей в изучение экологии через игровые методы.</w:t>
      </w:r>
    </w:p>
    <w:p w14:paraId="2E808DE9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  <w:r w:rsidRPr="00BB59CE">
        <w:rPr>
          <w:rFonts w:ascii="Times New Roman" w:hAnsi="Times New Roman" w:cs="Times New Roman"/>
          <w:sz w:val="24"/>
          <w:szCs w:val="24"/>
        </w:rPr>
        <w:t>Этот семинар поможет педагогам интегрировать инновационные подходы в экологическое воспитание и сделать процесс обучения более увлекательным для детей!</w:t>
      </w:r>
    </w:p>
    <w:p w14:paraId="14D0ECDA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</w:p>
    <w:p w14:paraId="2E1B2C6E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</w:p>
    <w:p w14:paraId="63844B81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</w:p>
    <w:p w14:paraId="65518202" w14:textId="77777777" w:rsidR="00BB59CE" w:rsidRPr="00BB59CE" w:rsidRDefault="00BB59CE" w:rsidP="00BB59CE">
      <w:pPr>
        <w:rPr>
          <w:rFonts w:ascii="Times New Roman" w:hAnsi="Times New Roman" w:cs="Times New Roman"/>
          <w:sz w:val="24"/>
          <w:szCs w:val="24"/>
        </w:rPr>
      </w:pPr>
    </w:p>
    <w:p w14:paraId="0A0D9CBE" w14:textId="2E5ABA20" w:rsidR="003B21F2" w:rsidRPr="00BB59CE" w:rsidRDefault="003B21F2" w:rsidP="00BB59CE">
      <w:pPr>
        <w:rPr>
          <w:rFonts w:ascii="Times New Roman" w:hAnsi="Times New Roman" w:cs="Times New Roman"/>
          <w:sz w:val="24"/>
          <w:szCs w:val="24"/>
        </w:rPr>
      </w:pPr>
    </w:p>
    <w:sectPr w:rsidR="003B21F2" w:rsidRPr="00BB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BC"/>
    <w:rsid w:val="000A6AD2"/>
    <w:rsid w:val="003B21F2"/>
    <w:rsid w:val="00426BBC"/>
    <w:rsid w:val="00AF6A02"/>
    <w:rsid w:val="00BB59CE"/>
    <w:rsid w:val="00BE4201"/>
    <w:rsid w:val="00CC2833"/>
    <w:rsid w:val="00D4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67F3-8B2B-4F1C-8020-12AC2182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B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B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6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6B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6B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6B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6B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6B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6B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6B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6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6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6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6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6B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6B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6B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6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6B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6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</dc:creator>
  <cp:keywords/>
  <dc:description/>
  <cp:lastModifiedBy>Vanya</cp:lastModifiedBy>
  <cp:revision>3</cp:revision>
  <dcterms:created xsi:type="dcterms:W3CDTF">2025-07-27T09:25:00Z</dcterms:created>
  <dcterms:modified xsi:type="dcterms:W3CDTF">2025-07-27T09:46:00Z</dcterms:modified>
</cp:coreProperties>
</file>