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BFA" w:rsidRDefault="00112BFA" w:rsidP="00112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80A58">
        <w:rPr>
          <w:rFonts w:ascii="Times New Roman" w:hAnsi="Times New Roman" w:cs="Times New Roman"/>
          <w:sz w:val="28"/>
          <w:szCs w:val="28"/>
        </w:rPr>
        <w:t>МЛАДШИЕ ГРУППЫ (3-4 ГОДА)</w:t>
      </w:r>
    </w:p>
    <w:p w:rsidR="00112BFA" w:rsidRPr="00380A58" w:rsidRDefault="00112BFA" w:rsidP="00112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4786"/>
      </w:tblGrid>
      <w:tr w:rsidR="00112BFA" w:rsidRPr="00380A58" w:rsidTr="00DA0DB7">
        <w:tc>
          <w:tcPr>
            <w:tcW w:w="3369" w:type="dxa"/>
          </w:tcPr>
          <w:p w:rsidR="00112BFA" w:rsidRPr="00380A58" w:rsidRDefault="00112BFA" w:rsidP="00DA0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A58">
              <w:rPr>
                <w:rFonts w:ascii="Times New Roman" w:hAnsi="Times New Roman" w:cs="Times New Roman"/>
                <w:sz w:val="28"/>
                <w:szCs w:val="28"/>
              </w:rPr>
              <w:t>Направление работы</w:t>
            </w:r>
          </w:p>
        </w:tc>
        <w:tc>
          <w:tcPr>
            <w:tcW w:w="4786" w:type="dxa"/>
          </w:tcPr>
          <w:p w:rsidR="00112BFA" w:rsidRPr="00380A58" w:rsidRDefault="00112BFA" w:rsidP="00DA0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A58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112BFA" w:rsidRPr="00380A58" w:rsidTr="00DA0DB7">
        <w:tc>
          <w:tcPr>
            <w:tcW w:w="3369" w:type="dxa"/>
          </w:tcPr>
          <w:p w:rsidR="00112BFA" w:rsidRPr="00380A58" w:rsidRDefault="00112BFA" w:rsidP="00DA0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A58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окружающим </w:t>
            </w:r>
          </w:p>
        </w:tc>
        <w:tc>
          <w:tcPr>
            <w:tcW w:w="4786" w:type="dxa"/>
          </w:tcPr>
          <w:p w:rsidR="00112BFA" w:rsidRDefault="00112BFA" w:rsidP="00DA0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A58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о народной игрушке (дымковская игрушка, матрешка)</w:t>
            </w:r>
          </w:p>
          <w:p w:rsidR="00112BFA" w:rsidRPr="00380A58" w:rsidRDefault="00112BFA" w:rsidP="00DA0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презентации о матрешке и дымковской игрушке</w:t>
            </w:r>
          </w:p>
          <w:p w:rsidR="00112BFA" w:rsidRPr="00380A58" w:rsidRDefault="00112BFA" w:rsidP="00DA0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A58">
              <w:rPr>
                <w:rFonts w:ascii="Times New Roman" w:hAnsi="Times New Roman" w:cs="Times New Roman"/>
                <w:sz w:val="28"/>
                <w:szCs w:val="28"/>
              </w:rPr>
              <w:t>На прогулке замечать изменения, происходящие в природе, погоде (капель, заморозки, лед)</w:t>
            </w:r>
          </w:p>
        </w:tc>
      </w:tr>
      <w:tr w:rsidR="00112BFA" w:rsidRPr="00380A58" w:rsidTr="00DA0DB7">
        <w:tc>
          <w:tcPr>
            <w:tcW w:w="3369" w:type="dxa"/>
          </w:tcPr>
          <w:p w:rsidR="00112BFA" w:rsidRPr="00380A58" w:rsidRDefault="00112BFA" w:rsidP="00DA0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A58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4786" w:type="dxa"/>
          </w:tcPr>
          <w:p w:rsidR="00112BFA" w:rsidRPr="00380A58" w:rsidRDefault="00112BFA" w:rsidP="00DA0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A58">
              <w:rPr>
                <w:rFonts w:ascii="Times New Roman" w:hAnsi="Times New Roman" w:cs="Times New Roman"/>
                <w:sz w:val="28"/>
                <w:szCs w:val="28"/>
              </w:rPr>
              <w:t>Научить ребенка сравнивать группы предметов, пользуясь приемами наложения, приложения («Я на каждый кружок положила грибок. Кружков больше, а грибов меньше» (или наоборот, или поровну)</w:t>
            </w:r>
          </w:p>
          <w:p w:rsidR="00112BFA" w:rsidRPr="00380A58" w:rsidRDefault="00112BFA" w:rsidP="00DA0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A58">
              <w:rPr>
                <w:rFonts w:ascii="Times New Roman" w:hAnsi="Times New Roman" w:cs="Times New Roman"/>
                <w:sz w:val="28"/>
                <w:szCs w:val="28"/>
              </w:rPr>
              <w:t>Различать понятия «много», «один», «ни одного»</w:t>
            </w:r>
          </w:p>
        </w:tc>
      </w:tr>
      <w:tr w:rsidR="00112BFA" w:rsidRPr="00380A58" w:rsidTr="00DA0DB7">
        <w:tc>
          <w:tcPr>
            <w:tcW w:w="3369" w:type="dxa"/>
          </w:tcPr>
          <w:p w:rsidR="00112BFA" w:rsidRPr="00380A58" w:rsidRDefault="00112BFA" w:rsidP="00DA0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A58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4786" w:type="dxa"/>
          </w:tcPr>
          <w:p w:rsidR="00112BFA" w:rsidRPr="00380A58" w:rsidRDefault="00112BFA" w:rsidP="00DA0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A58">
              <w:rPr>
                <w:rFonts w:ascii="Times New Roman" w:hAnsi="Times New Roman" w:cs="Times New Roman"/>
                <w:sz w:val="28"/>
                <w:szCs w:val="28"/>
              </w:rPr>
              <w:t>Знакомство с русскими народными сказками: чтение «</w:t>
            </w:r>
            <w:proofErr w:type="spellStart"/>
            <w:r w:rsidRPr="00380A58">
              <w:rPr>
                <w:rFonts w:ascii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 w:rsidRPr="00380A58">
              <w:rPr>
                <w:rFonts w:ascii="Times New Roman" w:hAnsi="Times New Roman" w:cs="Times New Roman"/>
                <w:sz w:val="28"/>
                <w:szCs w:val="28"/>
              </w:rPr>
              <w:t xml:space="preserve"> избушка», «Бычок – черный бочек, белые копытца», «Гуси-лебеди»</w:t>
            </w:r>
          </w:p>
          <w:p w:rsidR="00112BFA" w:rsidRPr="00380A58" w:rsidRDefault="00112BFA" w:rsidP="00DA0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A58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иллюстраций; обогащение словаря новыми словами: лубяная, заслонка и т.д. (любое новое слово должно быть объяснено ребенку)</w:t>
            </w:r>
          </w:p>
        </w:tc>
      </w:tr>
      <w:tr w:rsidR="00112BFA" w:rsidRPr="00380A58" w:rsidTr="00DA0DB7">
        <w:tc>
          <w:tcPr>
            <w:tcW w:w="3369" w:type="dxa"/>
          </w:tcPr>
          <w:p w:rsidR="00112BFA" w:rsidRPr="00380A58" w:rsidRDefault="00112BFA" w:rsidP="00DA0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A58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4786" w:type="dxa"/>
          </w:tcPr>
          <w:p w:rsidR="00112BFA" w:rsidRDefault="00112BFA" w:rsidP="00DA0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A58">
              <w:rPr>
                <w:rFonts w:ascii="Times New Roman" w:hAnsi="Times New Roman" w:cs="Times New Roman"/>
                <w:sz w:val="28"/>
                <w:szCs w:val="28"/>
              </w:rPr>
              <w:t>Лепим неваляшку</w:t>
            </w:r>
          </w:p>
          <w:p w:rsidR="00112BFA" w:rsidRDefault="00112BFA" w:rsidP="00DA0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Раскрашиваем матрешку</w:t>
            </w:r>
          </w:p>
          <w:p w:rsidR="00112BFA" w:rsidRPr="00380A58" w:rsidRDefault="00112BFA" w:rsidP="00DA0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Узор на коне</w:t>
            </w:r>
          </w:p>
        </w:tc>
      </w:tr>
    </w:tbl>
    <w:p w:rsidR="00112BFA" w:rsidRPr="00380A58" w:rsidRDefault="00112BFA" w:rsidP="00112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14925" cy="7090828"/>
            <wp:effectExtent l="19050" t="0" r="9525" b="0"/>
            <wp:docPr id="82" name="Рисунок 82" descr="C:\Users\123\Desktop\лепим неваляш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123\Desktop\лепим неваляшк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7090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FA" w:rsidRPr="00380A58" w:rsidRDefault="00112BFA" w:rsidP="00112B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2BFA" w:rsidRDefault="00112BFA" w:rsidP="00112B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12BFA" w:rsidRDefault="00112BFA" w:rsidP="00112BFA">
      <w:pPr>
        <w:rPr>
          <w:rFonts w:ascii="Times New Roman" w:hAnsi="Times New Roman" w:cs="Times New Roman"/>
          <w:sz w:val="28"/>
          <w:szCs w:val="28"/>
        </w:rPr>
      </w:pPr>
      <w:r w:rsidRPr="00380A5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57875" cy="7544233"/>
            <wp:effectExtent l="19050" t="0" r="9525" b="0"/>
            <wp:docPr id="2" name="Рисунок 83" descr="C:\Users\123\Desktop\матрешка раскраска 3-4 го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123\Desktop\матрешка раскраска 3-4 год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544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FA" w:rsidRDefault="00112BFA" w:rsidP="00112B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19400" cy="2457450"/>
            <wp:effectExtent l="19050" t="0" r="0" b="0"/>
            <wp:docPr id="84" name="Рисунок 84" descr="C:\Users\123\Desktop\дымковская игрушка апплик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123\Desktop\дымковская игрушка аппликац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6582" b="8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FA" w:rsidRDefault="00112BFA" w:rsidP="00112B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Круги голубого, желтого, красного цветов + заготовка лошадки, цветные карандаши</w:t>
      </w:r>
    </w:p>
    <w:p w:rsidR="00067B8E" w:rsidRDefault="00112BFA" w:rsidP="00112BFA">
      <w:r>
        <w:rPr>
          <w:noProof/>
          <w:lang w:eastAsia="ru-RU"/>
        </w:rPr>
        <w:drawing>
          <wp:inline distT="0" distB="0" distL="0" distR="0">
            <wp:extent cx="5419725" cy="5962650"/>
            <wp:effectExtent l="19050" t="0" r="9525" b="0"/>
            <wp:docPr id="85" name="Рисунок 85" descr="Картинки по запросу &quot;силуэт дымковской лошад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Картинки по запросу &quot;силуэт дымковской лошадки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7B8E" w:rsidSect="00067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BFA"/>
    <w:rsid w:val="00067B8E"/>
    <w:rsid w:val="00112BFA"/>
    <w:rsid w:val="00BE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12EE3-BC9C-4F52-8ECE-6DAC3A8B9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2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2B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dns</cp:lastModifiedBy>
  <cp:revision>2</cp:revision>
  <dcterms:created xsi:type="dcterms:W3CDTF">2020-03-24T09:25:00Z</dcterms:created>
  <dcterms:modified xsi:type="dcterms:W3CDTF">2020-03-24T09:25:00Z</dcterms:modified>
</cp:coreProperties>
</file>